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283" w:right="2305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59"/>
        <w:ind w:left="2283" w:right="2550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БУДІВЕЛЬНИХ ПІДПРИЄМСТВ</w:t>
      </w:r>
    </w:p>
    <w:p>
      <w:pPr>
        <w:pStyle w:val="BodyText"/>
        <w:spacing w:before="3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20"/>
              </w:rPr>
            </w:pPr>
            <w:r>
              <w:rPr>
                <w:sz w:val="20"/>
              </w:rPr>
              <w:t>Журнал виконання арматурних робіт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виконання антикорозійних робіт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випробування контрольних зразків бетону відібраних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безпосередньо на обєкті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виконання зварювальних робіт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Загальний журнал робіт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виконання бетонних робіт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вхідних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вхідних документів з грифом ДСК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вихідних та внутрішніх документів з грифом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ДСК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виданих приписів на виконання завдання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підготовлених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і видачі засобів КЗІ та ключових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роботи на ПЕОМ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користувачів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09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печаток і штампів які знаходяться в РСО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09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документів надрукованих у друкарському бюро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09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ділових зустрічей з іноземними делегаціями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групами іноземними громадянами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зустрічей з іноземними делегаціями групами та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окремими іноземцями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Розносна книга для здачі секретних пакетів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пакетів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розмножених документів з грифом ДСК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Контрольно-обліковий журнал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електронних носіїв інформації на які планується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записувати служб інформацію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користувачів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облікових карток фізичних осіб, яким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надано допуск до виконання особливих робіт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осіб, які прибули у відрядження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робочих зошитів блокнотів окремих аркушів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паперу бланків форм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журналів карток і завершених провадженням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справ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конвертів паковань з грифом ДСК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та розподілу видань з грифом ДСК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інвентарного обліку письмових зброшурованих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матеріалів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довідок про наявність допуску до державної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таємниці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виїздів за кордон працівників яким надано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допуск до державної таємниц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карток результатів перевірки громадянина у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звязку з допуском до державної таємниц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1187 Журнал реєстрації облікових карток громадян про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надання допуску та доступу до державної таємниці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секретних розпорядчих документів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Пакетно-контрольний журнал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машинних носіїв інформації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обліку сховищ (сховищ сейфів матеріальних носіїв)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записів про розкриття сховищ і робочих папок за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відсутності відповідальної за них особи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0" w:right="23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здавання приймання під охорону, зняття приймання з-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під охорони режимних приміщень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spacing w:line="249" w:lineRule="auto" w:before="93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40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2022-01-20T13:36:11Z</dcterms:created>
  <dcterms:modified xsi:type="dcterms:W3CDTF">2022-01-20T13:36:11Z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